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6AF73CD4"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D44B2A5"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POST/DYS/OSK/GZ/01</w:t>
          </w:r>
          <w:r w:rsidR="00C05E4F">
            <w:rPr>
              <w:rFonts w:eastAsia="Times New Roman" w:cs="Calibri"/>
              <w:b/>
              <w:color w:val="286AEE" w:themeColor="accent4" w:themeTint="99"/>
              <w:szCs w:val="18"/>
            </w:rPr>
            <w:t>4</w:t>
          </w:r>
          <w:r w:rsidR="002E43A6">
            <w:rPr>
              <w:rFonts w:eastAsia="Times New Roman" w:cs="Calibri"/>
              <w:b/>
              <w:color w:val="286AEE" w:themeColor="accent4" w:themeTint="99"/>
              <w:szCs w:val="18"/>
            </w:rPr>
            <w:t>67</w:t>
          </w:r>
          <w:r w:rsidR="0040214A">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3888F0BA" w:rsidR="000B1E29" w:rsidRPr="008313C3" w:rsidRDefault="00C207DE" w:rsidP="002E43A6">
      <w:pPr>
        <w:spacing w:after="120" w:line="288" w:lineRule="auto"/>
        <w:jc w:val="center"/>
        <w:rPr>
          <w:rFonts w:eastAsia="Times New Roman" w:cs="Calibri"/>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2E43A6" w:rsidRPr="002E43A6">
            <w:rPr>
              <w:b/>
              <w:color w:val="286AEE" w:themeColor="accent4" w:themeTint="99"/>
              <w:szCs w:val="18"/>
            </w:rPr>
            <w:t xml:space="preserve">Wymiana stanowisk słupowych w liniach SN i nN – 5 zadań (części): Część 1. Skarżysko-Kam., Skarżysko </w:t>
          </w:r>
          <w:proofErr w:type="spellStart"/>
          <w:r w:rsidR="002E43A6" w:rsidRPr="002E43A6">
            <w:rPr>
              <w:b/>
              <w:color w:val="286AEE" w:themeColor="accent4" w:themeTint="99"/>
              <w:szCs w:val="18"/>
            </w:rPr>
            <w:t>Kośc</w:t>
          </w:r>
          <w:proofErr w:type="spellEnd"/>
          <w:r w:rsidR="002E43A6" w:rsidRPr="002E43A6">
            <w:rPr>
              <w:b/>
              <w:color w:val="286AEE" w:themeColor="accent4" w:themeTint="99"/>
              <w:szCs w:val="18"/>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57B59285"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639309462"/>
          <w:placeholder>
            <w:docPart w:val="C1CA6C5BBF994CA3A63D9D249738002B"/>
          </w:placeholder>
          <w:dataBinding w:prefixMappings="xmlns:ns0='http://purl.org/dc/elements/1.1/' xmlns:ns1='http://schemas.openxmlformats.org/package/2006/metadata/core-properties' " w:xpath="/ns1:coreProperties[1]/ns0:title[1]" w:storeItemID="{6C3C8BC8-F283-45AE-878A-BAB7291924A1}"/>
          <w:text/>
        </w:sdtPr>
        <w:sdtEndPr/>
        <w:sdtContent>
          <w:r w:rsidR="002E43A6">
            <w:rPr>
              <w:rFonts w:eastAsia="Times New Roman" w:cs="Calibri"/>
              <w:b/>
              <w:color w:val="092D74" w:themeColor="accent4"/>
              <w:szCs w:val="18"/>
            </w:rPr>
            <w:t xml:space="preserve">Wymiana stanowisk słupowych w liniach SN i nN – 5 zadań (części): Część 1. Skarżysko-Kam., Skarżysko </w:t>
          </w:r>
          <w:proofErr w:type="spellStart"/>
          <w:r w:rsidR="002E43A6">
            <w:rPr>
              <w:rFonts w:eastAsia="Times New Roman" w:cs="Calibri"/>
              <w:b/>
              <w:color w:val="092D74" w:themeColor="accent4"/>
              <w:szCs w:val="18"/>
            </w:rPr>
            <w:t>Kośc</w:t>
          </w:r>
          <w:proofErr w:type="spellEnd"/>
          <w:r w:rsidR="002E43A6">
            <w:rPr>
              <w:rFonts w:eastAsia="Times New Roman" w:cs="Calibri"/>
              <w:b/>
              <w:color w:val="092D74" w:themeColor="accent4"/>
              <w:szCs w:val="18"/>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8313C3">
        <w:rPr>
          <w:rFonts w:eastAsia="Times New Roman" w:cs="Calibri"/>
          <w:b/>
          <w:szCs w:val="18"/>
        </w:rPr>
        <w:t xml:space="preserve">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eastAsia="Times New Roman" w:cs="Calibri"/>
              <w:b/>
              <w:color w:val="17365D"/>
              <w:szCs w:val="18"/>
            </w:rPr>
            <w:t>POST/DYS/OSK/GZ/01467/2026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6A399633" w:rsidR="00645D4B" w:rsidRPr="00C05E4F" w:rsidRDefault="00C05E4F" w:rsidP="000B1E29">
      <w:pPr>
        <w:spacing w:line="240" w:lineRule="exact"/>
        <w:ind w:left="-284"/>
        <w:jc w:val="both"/>
        <w:rPr>
          <w:rFonts w:eastAsia="Times New Roman" w:cs="Calibri"/>
          <w:b/>
          <w:bCs/>
          <w:szCs w:val="18"/>
        </w:rPr>
      </w:pPr>
      <w:r>
        <w:rPr>
          <w:rFonts w:eastAsia="Times New Roman" w:cs="Calibri"/>
          <w:b/>
          <w:bCs/>
          <w:szCs w:val="18"/>
        </w:rPr>
        <w:t xml:space="preserve">         </w:t>
      </w:r>
      <w:r w:rsidRPr="00C05E4F">
        <w:rPr>
          <w:rFonts w:eastAsia="Times New Roman" w:cs="Calibri"/>
          <w:b/>
          <w:bCs/>
          <w:szCs w:val="18"/>
        </w:rPr>
        <w:t>Część: 1</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5365FA9A" w14:textId="77777777" w:rsidR="00C05E4F" w:rsidRDefault="00C05E4F" w:rsidP="00AC70E7">
      <w:pPr>
        <w:spacing w:before="120" w:after="120"/>
        <w:ind w:left="284"/>
        <w:rPr>
          <w:rFonts w:eastAsia="Times New Roman" w:cs="Calibri"/>
          <w:b/>
          <w:szCs w:val="18"/>
        </w:rPr>
      </w:pPr>
    </w:p>
    <w:p w14:paraId="0D3C3DE8" w14:textId="7B6A96C8"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2</w:t>
      </w:r>
    </w:p>
    <w:p w14:paraId="5B1FB609"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6A975F6B"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F87F106" w14:textId="4C347824"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5A559B1F" w14:textId="77777777" w:rsidR="00C05E4F" w:rsidRDefault="00C05E4F" w:rsidP="00C05E4F">
      <w:pPr>
        <w:spacing w:before="120" w:after="120"/>
        <w:ind w:left="284"/>
        <w:rPr>
          <w:rFonts w:eastAsia="Times New Roman" w:cs="Calibri"/>
          <w:b/>
          <w:szCs w:val="18"/>
        </w:rPr>
      </w:pPr>
    </w:p>
    <w:p w14:paraId="383212D0" w14:textId="501F1F4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3</w:t>
      </w:r>
    </w:p>
    <w:p w14:paraId="74088C54"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06FC5965"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4B007A09" w14:textId="19FE3A4E" w:rsidR="00C05E4F" w:rsidRDefault="00C05E4F" w:rsidP="00C05E4F">
      <w:pPr>
        <w:spacing w:before="120" w:after="120"/>
        <w:ind w:left="284"/>
        <w:rPr>
          <w:rFonts w:eastAsia="Times New Roman" w:cs="Calibri"/>
          <w:b/>
          <w:szCs w:val="18"/>
        </w:rPr>
      </w:pPr>
      <w:r w:rsidRPr="00C05E4F">
        <w:rPr>
          <w:rFonts w:eastAsia="Times New Roman" w:cs="Calibri"/>
          <w:b/>
          <w:szCs w:val="18"/>
        </w:rPr>
        <w:lastRenderedPageBreak/>
        <w:t>cenę brutto ..................................... zł (słownie ……………………………………………………………)</w:t>
      </w:r>
    </w:p>
    <w:p w14:paraId="2D1DDC0D" w14:textId="756517CD"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4</w:t>
      </w:r>
    </w:p>
    <w:p w14:paraId="6D8FB4BD"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3D15A495"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73E7BE8C" w14:textId="0257AD97"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6D9BD236" w14:textId="77777777" w:rsidR="00C05E4F" w:rsidRDefault="00C05E4F" w:rsidP="00C05E4F">
      <w:pPr>
        <w:spacing w:before="120" w:after="120"/>
        <w:ind w:left="284"/>
        <w:rPr>
          <w:rFonts w:eastAsia="Times New Roman" w:cs="Calibri"/>
          <w:b/>
          <w:szCs w:val="18"/>
        </w:rPr>
      </w:pPr>
    </w:p>
    <w:p w14:paraId="255B56B4" w14:textId="5951363E"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5</w:t>
      </w:r>
    </w:p>
    <w:p w14:paraId="3C19FF06"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4C595588"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5C276E55" w14:textId="1A331FC5"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1AA960C3" w14:textId="77777777" w:rsidR="00C05E4F" w:rsidRDefault="00C05E4F" w:rsidP="00C05E4F">
      <w:pPr>
        <w:spacing w:before="120" w:after="120"/>
        <w:ind w:left="284"/>
        <w:rPr>
          <w:rFonts w:eastAsia="Times New Roman" w:cs="Calibri"/>
          <w:b/>
          <w:szCs w:val="18"/>
        </w:rPr>
      </w:pPr>
    </w:p>
    <w:p w14:paraId="7C0935B3" w14:textId="77777777" w:rsidR="00645D4B" w:rsidRPr="009B7850" w:rsidRDefault="00645D4B" w:rsidP="009B7850">
      <w:pPr>
        <w:spacing w:before="120" w:after="120"/>
        <w:ind w:left="284"/>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E42E2AD"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lastRenderedPageBreak/>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C207D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C207D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0311DABC" w14:textId="6DFAEBE5" w:rsidR="008B3E84" w:rsidRPr="00C207DE"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C207DE">
        <w:rPr>
          <w:rFonts w:eastAsia="Times New Roman" w:cs="Calibri"/>
          <w:color w:val="286AEE" w:themeColor="accent2" w:themeTint="99"/>
          <w:szCs w:val="18"/>
          <w:lang w:eastAsia="pl-PL"/>
        </w:rPr>
        <w:t>Wadium o wartośc</w:t>
      </w:r>
      <w:r w:rsidR="008B3E84" w:rsidRPr="00C207DE">
        <w:rPr>
          <w:rFonts w:eastAsia="Times New Roman" w:cs="Calibri"/>
          <w:color w:val="286AEE" w:themeColor="accent2" w:themeTint="99"/>
          <w:szCs w:val="18"/>
          <w:lang w:eastAsia="pl-PL"/>
        </w:rPr>
        <w:t>i:</w:t>
      </w:r>
      <w:r w:rsidR="00C207DE">
        <w:rPr>
          <w:rFonts w:eastAsia="Times New Roman" w:cs="Calibri"/>
          <w:color w:val="286AEE" w:themeColor="accent2" w:themeTint="99"/>
          <w:szCs w:val="18"/>
          <w:lang w:eastAsia="pl-PL"/>
        </w:rPr>
        <w:t>6 000,00 zł</w:t>
      </w:r>
    </w:p>
    <w:p w14:paraId="52E0874C" w14:textId="6BBA0759" w:rsidR="00AC70E7" w:rsidRPr="00C207DE" w:rsidRDefault="00AC70E7" w:rsidP="00AC70E7">
      <w:pPr>
        <w:spacing w:before="60" w:after="60" w:line="288" w:lineRule="auto"/>
        <w:ind w:left="426"/>
        <w:jc w:val="both"/>
        <w:rPr>
          <w:rFonts w:eastAsia="Times New Roman" w:cs="Calibri"/>
          <w:color w:val="286AEE" w:themeColor="accent2" w:themeTint="99"/>
          <w:szCs w:val="18"/>
          <w:lang w:eastAsia="pl-PL"/>
        </w:rPr>
      </w:pPr>
      <w:r w:rsidRPr="00C207DE">
        <w:rPr>
          <w:rFonts w:eastAsia="Times New Roman" w:cs="Calibri"/>
          <w:color w:val="286AEE" w:themeColor="accent2" w:themeTint="99"/>
          <w:szCs w:val="18"/>
          <w:lang w:eastAsia="pl-PL"/>
        </w:rPr>
        <w:t>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lastRenderedPageBreak/>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323659CF" w14:textId="77777777" w:rsidR="00C05E4F" w:rsidRDefault="00C05E4F" w:rsidP="005B33FC"/>
    <w:p w14:paraId="70E67063" w14:textId="77777777" w:rsidR="00C05E4F" w:rsidRDefault="00C05E4F" w:rsidP="005B33FC"/>
    <w:p w14:paraId="1276EE6C" w14:textId="77777777" w:rsidR="00C05E4F" w:rsidRDefault="00C05E4F" w:rsidP="005B33FC"/>
    <w:p w14:paraId="70B82499" w14:textId="77777777" w:rsidR="00C05E4F" w:rsidRDefault="00C05E4F" w:rsidP="005B33FC"/>
    <w:p w14:paraId="42692751" w14:textId="77777777" w:rsidR="00C05E4F" w:rsidRDefault="00C05E4F" w:rsidP="005B33FC"/>
    <w:p w14:paraId="21C9BC24" w14:textId="77777777" w:rsidR="00C05E4F" w:rsidRDefault="00C05E4F" w:rsidP="005B33FC"/>
    <w:p w14:paraId="4321CAA0" w14:textId="77777777" w:rsidR="00C05E4F" w:rsidRDefault="00C05E4F" w:rsidP="005B33FC"/>
    <w:p w14:paraId="4B2955D6" w14:textId="77777777" w:rsidR="00C05E4F" w:rsidRDefault="00C05E4F" w:rsidP="005B33FC"/>
    <w:p w14:paraId="781B7226" w14:textId="77777777" w:rsidR="00C05E4F" w:rsidRDefault="00C05E4F" w:rsidP="005B33FC"/>
    <w:p w14:paraId="2E1EA205" w14:textId="77777777" w:rsidR="002E43A6" w:rsidRDefault="002E43A6" w:rsidP="005B33FC"/>
    <w:p w14:paraId="24E40C2C" w14:textId="77777777" w:rsidR="002E43A6" w:rsidRDefault="002E43A6" w:rsidP="005B33FC"/>
    <w:p w14:paraId="183D13BF" w14:textId="77777777" w:rsidR="002E43A6" w:rsidRDefault="002E43A6" w:rsidP="005B33FC"/>
    <w:p w14:paraId="689F5636" w14:textId="77777777" w:rsidR="002E43A6" w:rsidRDefault="002E43A6" w:rsidP="005B33FC"/>
    <w:p w14:paraId="035CBC09" w14:textId="77777777" w:rsidR="002E43A6" w:rsidRDefault="002E43A6" w:rsidP="005B33FC"/>
    <w:p w14:paraId="2247B861" w14:textId="77777777" w:rsidR="002E43A6" w:rsidRDefault="002E43A6" w:rsidP="005B33FC"/>
    <w:p w14:paraId="34174C77" w14:textId="77777777" w:rsidR="00C05E4F" w:rsidRDefault="00C05E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7225514D"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color w:val="286AEE" w:themeColor="accent4" w:themeTint="99"/>
              <w:sz w:val="20"/>
            </w:rPr>
            <w:t>POST/DYS/OSK/GZ/01467/2026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E43A6">
            <w:rPr>
              <w:rFonts w:asciiTheme="minorHAnsi" w:hAnsiTheme="minorHAnsi"/>
              <w:b/>
              <w:color w:val="286AEE" w:themeColor="accent4" w:themeTint="99"/>
              <w:sz w:val="20"/>
            </w:rPr>
            <w:t xml:space="preserve">Wymiana stanowisk słupowych w liniach SN i nN – 5 zadań (części): Część 1. Skarżysko-Kam., Skarżysko </w:t>
          </w:r>
          <w:proofErr w:type="spellStart"/>
          <w:r w:rsidR="002E43A6">
            <w:rPr>
              <w:rFonts w:asciiTheme="minorHAnsi" w:hAnsiTheme="minorHAnsi"/>
              <w:b/>
              <w:color w:val="286AEE" w:themeColor="accent4" w:themeTint="99"/>
              <w:sz w:val="20"/>
            </w:rPr>
            <w:t>Kośc</w:t>
          </w:r>
          <w:proofErr w:type="spellEnd"/>
          <w:r w:rsidR="002E43A6">
            <w:rPr>
              <w:rFonts w:asciiTheme="minorHAnsi" w:hAnsiTheme="minorHAnsi"/>
              <w:b/>
              <w:color w:val="286AEE" w:themeColor="accent4" w:themeTint="99"/>
              <w:sz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5B58F990"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color w:val="286AEE" w:themeColor="accent4" w:themeTint="99"/>
              <w:sz w:val="20"/>
            </w:rPr>
            <w:t>POST/DYS/OSK/GZ/01467/2026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E43A6">
            <w:rPr>
              <w:rFonts w:asciiTheme="minorHAnsi" w:hAnsiTheme="minorHAnsi"/>
              <w:b/>
              <w:color w:val="286AEE" w:themeColor="accent4" w:themeTint="99"/>
              <w:sz w:val="20"/>
            </w:rPr>
            <w:t xml:space="preserve">Wymiana stanowisk słupowych w liniach SN i nN – 5 zadań (części): Część 1. Skarżysko-Kam., Skarżysko </w:t>
          </w:r>
          <w:proofErr w:type="spellStart"/>
          <w:r w:rsidR="002E43A6">
            <w:rPr>
              <w:rFonts w:asciiTheme="minorHAnsi" w:hAnsiTheme="minorHAnsi"/>
              <w:b/>
              <w:color w:val="286AEE" w:themeColor="accent4" w:themeTint="99"/>
              <w:sz w:val="20"/>
            </w:rPr>
            <w:t>Kośc</w:t>
          </w:r>
          <w:proofErr w:type="spellEnd"/>
          <w:r w:rsidR="002E43A6">
            <w:rPr>
              <w:rFonts w:asciiTheme="minorHAnsi" w:hAnsiTheme="minorHAnsi"/>
              <w:b/>
              <w:color w:val="286AEE" w:themeColor="accent4" w:themeTint="99"/>
              <w:sz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0BC1D788" w14:textId="6C826419" w:rsidR="005B33FC" w:rsidRDefault="005B33FC"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0580B234"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color w:val="286AEE" w:themeColor="accent4" w:themeTint="99"/>
              <w:sz w:val="20"/>
            </w:rPr>
            <w:t>POST/DYS/OSK/GZ/01467/2026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2E43A6" w:rsidRPr="002E43A6">
            <w:rPr>
              <w:rFonts w:asciiTheme="minorHAnsi" w:hAnsiTheme="minorHAnsi"/>
              <w:b/>
              <w:color w:val="286AEE" w:themeColor="accent4" w:themeTint="99"/>
              <w:sz w:val="18"/>
              <w:szCs w:val="18"/>
            </w:rPr>
            <w:t xml:space="preserve">Wymiana stanowisk słupowych w liniach SN i nN – 5 zadań (części): Część 1. Skarżysko-Kam., Skarżysko </w:t>
          </w:r>
          <w:proofErr w:type="spellStart"/>
          <w:r w:rsidR="002E43A6" w:rsidRPr="002E43A6">
            <w:rPr>
              <w:rFonts w:asciiTheme="minorHAnsi" w:hAnsiTheme="minorHAnsi"/>
              <w:b/>
              <w:color w:val="286AEE" w:themeColor="accent4" w:themeTint="99"/>
              <w:sz w:val="18"/>
              <w:szCs w:val="18"/>
            </w:rPr>
            <w:t>Kośc</w:t>
          </w:r>
          <w:proofErr w:type="spellEnd"/>
          <w:r w:rsidR="002E43A6" w:rsidRPr="002E43A6">
            <w:rPr>
              <w:rFonts w:asciiTheme="minorHAnsi" w:hAnsiTheme="minorHAnsi"/>
              <w:b/>
              <w:color w:val="286AEE" w:themeColor="accent4" w:themeTint="99"/>
              <w:sz w:val="18"/>
              <w:szCs w:val="18"/>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7DC303C7" w14:textId="54B73025" w:rsidR="00AC70E7" w:rsidRPr="002E43A6" w:rsidRDefault="008E3256" w:rsidP="002E43A6">
      <w:pPr>
        <w:ind w:left="5398" w:right="68" w:hanging="153"/>
        <w:jc w:val="center"/>
        <w:rPr>
          <w:rFonts w:cstheme="minorHAnsi"/>
          <w:i/>
          <w:sz w:val="16"/>
          <w:szCs w:val="16"/>
        </w:rPr>
      </w:pPr>
      <w:r w:rsidRPr="0092625B">
        <w:rPr>
          <w:rFonts w:cstheme="minorHAnsi"/>
          <w:i/>
          <w:sz w:val="16"/>
          <w:szCs w:val="16"/>
        </w:rPr>
        <w:t>oświadczeń woli w imieniu Wykonawcy</w:t>
      </w:r>
    </w:p>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4145A2AA"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strike/>
              <w:color w:val="286AEE" w:themeColor="accent4" w:themeTint="99"/>
              <w:sz w:val="20"/>
            </w:rPr>
            <w:t>POST/DYS/OSK/GZ/01467/2026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18"/>
            <w:szCs w:val="18"/>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2E43A6" w:rsidRPr="002E43A6">
            <w:rPr>
              <w:rFonts w:asciiTheme="minorHAnsi" w:hAnsiTheme="minorHAnsi"/>
              <w:b/>
              <w:strike/>
              <w:color w:val="286AEE" w:themeColor="accent4" w:themeTint="99"/>
              <w:sz w:val="18"/>
              <w:szCs w:val="18"/>
            </w:rPr>
            <w:t xml:space="preserve">Wymiana stanowisk słupowych w liniach SN i nN – 5 zadań (części): Część 1. Skarżysko-Kam., Skarżysko </w:t>
          </w:r>
          <w:proofErr w:type="spellStart"/>
          <w:r w:rsidR="002E43A6" w:rsidRPr="002E43A6">
            <w:rPr>
              <w:rFonts w:asciiTheme="minorHAnsi" w:hAnsiTheme="minorHAnsi"/>
              <w:b/>
              <w:strike/>
              <w:color w:val="286AEE" w:themeColor="accent4" w:themeTint="99"/>
              <w:sz w:val="18"/>
              <w:szCs w:val="18"/>
            </w:rPr>
            <w:t>Kośc</w:t>
          </w:r>
          <w:proofErr w:type="spellEnd"/>
          <w:r w:rsidR="002E43A6" w:rsidRPr="002E43A6">
            <w:rPr>
              <w:rFonts w:asciiTheme="minorHAnsi" w:hAnsiTheme="minorHAnsi"/>
              <w:b/>
              <w:strike/>
              <w:color w:val="286AEE" w:themeColor="accent4" w:themeTint="99"/>
              <w:sz w:val="18"/>
              <w:szCs w:val="18"/>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2E43A6">
        <w:rPr>
          <w:rFonts w:asciiTheme="minorHAnsi" w:hAnsiTheme="minorHAnsi" w:cstheme="minorHAnsi"/>
          <w:b/>
          <w:strike/>
          <w:sz w:val="18"/>
          <w:szCs w:val="18"/>
          <w:lang w:eastAsia="pl-PL"/>
        </w:rPr>
        <w:t xml:space="preserve"> </w:t>
      </w:r>
      <w:r w:rsidRPr="00407FC0">
        <w:rPr>
          <w:rFonts w:asciiTheme="minorHAnsi" w:hAnsiTheme="minorHAnsi" w:cstheme="minorHAnsi"/>
          <w:b/>
          <w:strike/>
          <w:sz w:val="20"/>
          <w:lang w:eastAsia="pl-PL"/>
        </w:rPr>
        <w:t>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B050023"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cstheme="minorHAnsi"/>
              <w:b/>
              <w:color w:val="286AEE" w:themeColor="accent4" w:themeTint="99"/>
              <w:sz w:val="20"/>
            </w:rPr>
            <w:t>POST/DYS/OSK/GZ/01467/2026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E43A6">
            <w:rPr>
              <w:b/>
              <w:color w:val="286AEE" w:themeColor="accent4" w:themeTint="99"/>
              <w:sz w:val="20"/>
              <w:szCs w:val="20"/>
            </w:rPr>
            <w:t xml:space="preserve">Wymiana stanowisk słupowych w liniach SN i nN – 5 zadań (części): Część 1. Skarżysko-Kam., Skarżysko </w:t>
          </w:r>
          <w:proofErr w:type="spellStart"/>
          <w:r w:rsidR="002E43A6">
            <w:rPr>
              <w:b/>
              <w:color w:val="286AEE" w:themeColor="accent4" w:themeTint="99"/>
              <w:sz w:val="20"/>
              <w:szCs w:val="20"/>
            </w:rPr>
            <w:t>Kośc</w:t>
          </w:r>
          <w:proofErr w:type="spellEnd"/>
          <w:r w:rsidR="002E43A6">
            <w:rPr>
              <w:b/>
              <w:color w:val="286AEE" w:themeColor="accent4" w:themeTint="99"/>
              <w:sz w:val="20"/>
              <w:szCs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2DCF37F8"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strike/>
              <w:color w:val="286AEE" w:themeColor="accent4" w:themeTint="99"/>
              <w:sz w:val="20"/>
            </w:rPr>
            <w:t>POST/DYS/OSK/GZ/01467/2026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E43A6">
            <w:rPr>
              <w:rFonts w:asciiTheme="minorHAnsi" w:hAnsiTheme="minorHAnsi"/>
              <w:b/>
              <w:strike/>
              <w:color w:val="286AEE" w:themeColor="accent4" w:themeTint="99"/>
              <w:sz w:val="20"/>
            </w:rPr>
            <w:t xml:space="preserve">Wymiana stanowisk słupowych w liniach SN i nN – 5 zadań (części): Część 1. Skarżysko-Kam., Skarżysko </w:t>
          </w:r>
          <w:proofErr w:type="spellStart"/>
          <w:r w:rsidR="002E43A6">
            <w:rPr>
              <w:rFonts w:asciiTheme="minorHAnsi" w:hAnsiTheme="minorHAnsi"/>
              <w:b/>
              <w:strike/>
              <w:color w:val="286AEE" w:themeColor="accent4" w:themeTint="99"/>
              <w:sz w:val="20"/>
            </w:rPr>
            <w:t>Kośc</w:t>
          </w:r>
          <w:proofErr w:type="spellEnd"/>
          <w:r w:rsidR="002E43A6">
            <w:rPr>
              <w:rFonts w:asciiTheme="minorHAnsi" w:hAnsiTheme="minorHAnsi"/>
              <w:b/>
              <w:strike/>
              <w:color w:val="286AEE" w:themeColor="accent4" w:themeTint="99"/>
              <w:sz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lastRenderedPageBreak/>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B8E170C"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Theme="minorHAnsi" w:hAnsiTheme="minorHAnsi" w:cstheme="minorHAnsi"/>
              <w:b/>
              <w:color w:val="286AEE" w:themeColor="accent4" w:themeTint="99"/>
              <w:sz w:val="20"/>
            </w:rPr>
            <w:t>POST/DYS/OSK/GZ/01467/2026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E43A6">
            <w:rPr>
              <w:rFonts w:asciiTheme="minorHAnsi" w:hAnsiTheme="minorHAnsi"/>
              <w:b/>
              <w:color w:val="286AEE" w:themeColor="accent4" w:themeTint="99"/>
              <w:sz w:val="20"/>
            </w:rPr>
            <w:t xml:space="preserve">Wymiana stanowisk słupowych w liniach SN i nN – 5 zadań (części): Część 1. Skarżysko-Kam., Skarżysko </w:t>
          </w:r>
          <w:proofErr w:type="spellStart"/>
          <w:r w:rsidR="002E43A6">
            <w:rPr>
              <w:rFonts w:asciiTheme="minorHAnsi" w:hAnsiTheme="minorHAnsi"/>
              <w:b/>
              <w:color w:val="286AEE" w:themeColor="accent4" w:themeTint="99"/>
              <w:sz w:val="20"/>
            </w:rPr>
            <w:t>Kośc</w:t>
          </w:r>
          <w:proofErr w:type="spellEnd"/>
          <w:r w:rsidR="002E43A6">
            <w:rPr>
              <w:rFonts w:asciiTheme="minorHAnsi" w:hAnsiTheme="minorHAnsi"/>
              <w:b/>
              <w:color w:val="286AEE" w:themeColor="accent4" w:themeTint="99"/>
              <w:sz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0078B1A"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cstheme="minorHAnsi"/>
              <w:b/>
              <w:color w:val="286AEE" w:themeColor="accent4" w:themeTint="99"/>
              <w:sz w:val="20"/>
            </w:rPr>
            <w:t>POST/DYS/OSK/GZ/01467/2026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E43A6">
            <w:rPr>
              <w:b/>
              <w:color w:val="286AEE" w:themeColor="accent4" w:themeTint="99"/>
              <w:sz w:val="20"/>
              <w:szCs w:val="20"/>
            </w:rPr>
            <w:t xml:space="preserve">Wymiana stanowisk słupowych w liniach SN i nN – 5 zadań (części): Część 1. Skarżysko-Kam., Skarżysko </w:t>
          </w:r>
          <w:proofErr w:type="spellStart"/>
          <w:r w:rsidR="002E43A6">
            <w:rPr>
              <w:b/>
              <w:color w:val="286AEE" w:themeColor="accent4" w:themeTint="99"/>
              <w:sz w:val="20"/>
              <w:szCs w:val="20"/>
            </w:rPr>
            <w:t>Kośc</w:t>
          </w:r>
          <w:proofErr w:type="spellEnd"/>
          <w:r w:rsidR="002E43A6">
            <w:rPr>
              <w:b/>
              <w:color w:val="286AEE" w:themeColor="accent4" w:themeTint="99"/>
              <w:sz w:val="20"/>
              <w:szCs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71BE24BD" w:rsidR="00C9329B" w:rsidRPr="00C9329B" w:rsidRDefault="00C9329B" w:rsidP="009954F4">
      <w:pPr>
        <w:pStyle w:val="Nagwek1"/>
        <w:rPr>
          <w:color w:val="FF0000"/>
        </w:rPr>
      </w:pPr>
      <w:bookmarkStart w:id="16" w:name="_Toc116281652"/>
      <w:bookmarkStart w:id="17" w:name="_Toc155617297"/>
      <w:bookmarkStart w:id="18" w:name="_Toc210995370"/>
      <w:r w:rsidRPr="008E3256">
        <w:t>ZAŁĄCZNIK NR 14 - OŚWIADCZENIE PRODUCENTA SYSTEMU DYSPOZYTORSKIEGO</w:t>
      </w:r>
      <w:bookmarkEnd w:id="16"/>
      <w:r w:rsidRPr="00C9329B">
        <w:t xml:space="preserve"> </w:t>
      </w:r>
      <w:r w:rsidR="008E3256">
        <w:rPr>
          <w:color w:val="FF0000"/>
        </w:rPr>
        <w:t>nie</w:t>
      </w:r>
      <w:r w:rsidRPr="00C9329B">
        <w:rPr>
          <w:color w:val="FF0000"/>
        </w:rPr>
        <w:t xml:space="preserve"> dotyczy</w:t>
      </w:r>
      <w:bookmarkEnd w:id="17"/>
      <w:bookmarkEnd w:id="18"/>
    </w:p>
    <w:p w14:paraId="1AEEEA0A" w14:textId="1694439A" w:rsidR="00003B3A" w:rsidRPr="008E3256" w:rsidRDefault="00003B3A" w:rsidP="00003B3A">
      <w:pPr>
        <w:widowControl w:val="0"/>
        <w:adjustRightInd w:val="0"/>
        <w:spacing w:before="1440"/>
        <w:jc w:val="center"/>
        <w:rPr>
          <w:rFonts w:cs="Arial"/>
          <w:b/>
          <w:bCs/>
          <w:iCs/>
          <w:strike/>
          <w:sz w:val="20"/>
          <w:lang w:eastAsia="pl-PL"/>
        </w:rPr>
      </w:pPr>
      <w:r w:rsidRPr="008E3256">
        <w:rPr>
          <w:rFonts w:cs="Arial"/>
          <w:b/>
          <w:bCs/>
          <w:iCs/>
          <w:strike/>
          <w:sz w:val="20"/>
          <w:lang w:eastAsia="pl-PL"/>
        </w:rPr>
        <w:t>OŚWIADCZENIE</w:t>
      </w:r>
    </w:p>
    <w:p w14:paraId="3569874A" w14:textId="362CC49A" w:rsidR="00003B3A" w:rsidRPr="008E3256" w:rsidRDefault="00003B3A" w:rsidP="00003B3A">
      <w:pPr>
        <w:widowControl w:val="0"/>
        <w:adjustRightInd w:val="0"/>
        <w:spacing w:before="1440" w:line="360" w:lineRule="auto"/>
        <w:rPr>
          <w:rFonts w:cs="Arial"/>
          <w:bCs/>
          <w:iCs/>
          <w:strike/>
          <w:sz w:val="20"/>
          <w:lang w:eastAsia="pl-PL"/>
        </w:rPr>
      </w:pPr>
      <w:r w:rsidRPr="008E3256">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8E3256">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ascii="Calibri" w:hAnsi="Calibri" w:cs="Arial"/>
              <w:b/>
              <w:bCs/>
              <w:strike/>
              <w:color w:val="286AEE" w:themeColor="accent4" w:themeTint="99"/>
              <w:sz w:val="20"/>
              <w:lang w:eastAsia="pl-PL"/>
            </w:rPr>
            <w:t>POST/DYS/OSK/GZ/01467/2026</w:t>
          </w:r>
        </w:sdtContent>
      </w:sdt>
      <w:r w:rsidRPr="008E3256">
        <w:rPr>
          <w:rFonts w:cs="Arial"/>
          <w:bCs/>
          <w:iCs/>
          <w:strike/>
          <w:sz w:val="20"/>
          <w:lang w:eastAsia="pl-PL"/>
        </w:rPr>
        <w:t xml:space="preserve"> pt.</w:t>
      </w:r>
      <w:r w:rsidRPr="008E3256">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E43A6">
            <w:rPr>
              <w:b/>
              <w:strike/>
              <w:color w:val="286AEE" w:themeColor="accent4" w:themeTint="99"/>
              <w:sz w:val="20"/>
              <w:szCs w:val="20"/>
            </w:rPr>
            <w:t xml:space="preserve">Wymiana stanowisk słupowych w liniach SN i nN – 5 zadań (części): Część 1. Skarżysko-Kam., Skarżysko </w:t>
          </w:r>
          <w:proofErr w:type="spellStart"/>
          <w:r w:rsidR="002E43A6">
            <w:rPr>
              <w:b/>
              <w:strike/>
              <w:color w:val="286AEE" w:themeColor="accent4" w:themeTint="99"/>
              <w:sz w:val="20"/>
              <w:szCs w:val="20"/>
            </w:rPr>
            <w:t>Kośc</w:t>
          </w:r>
          <w:proofErr w:type="spellEnd"/>
          <w:r w:rsidR="002E43A6">
            <w:rPr>
              <w:b/>
              <w:strike/>
              <w:color w:val="286AEE" w:themeColor="accent4" w:themeTint="99"/>
              <w:sz w:val="20"/>
              <w:szCs w:val="20"/>
            </w:rPr>
            <w:t>., Suchedniów, Łączna, Bodzentyn (206/2026); Część 2. Chronówek-Mniszek gm. Wieniawa (211/2026); Część 3. Zachód-Kielce, Zachód-Mroczków (212/2026); Część 4.Końskie Zachód-Opoczno, Przysucha-Stary Młyn (213/2026); Część 5. Suchedniów, Skarżysko-Kam., Bodzentyn, Bliżyn (210/2026) – RE Skarżysko</w:t>
          </w:r>
        </w:sdtContent>
      </w:sdt>
      <w:r w:rsidRPr="008E3256">
        <w:rPr>
          <w:rFonts w:cs="Arial"/>
          <w:bCs/>
          <w:iCs/>
          <w:strike/>
          <w:sz w:val="20"/>
          <w:lang w:eastAsia="pl-PL"/>
        </w:rPr>
        <w:t xml:space="preserve"> w zakresie złożonej oferty przez</w:t>
      </w:r>
    </w:p>
    <w:p w14:paraId="70C11452" w14:textId="1B479F2E" w:rsidR="00C9329B" w:rsidRPr="008E3256" w:rsidRDefault="00C9329B" w:rsidP="00C9329B">
      <w:pPr>
        <w:widowControl w:val="0"/>
        <w:adjustRightInd w:val="0"/>
        <w:spacing w:before="1440"/>
        <w:ind w:left="3686"/>
        <w:jc w:val="center"/>
        <w:rPr>
          <w:rFonts w:ascii="Calibri" w:hAnsi="Calibri" w:cs="Arial"/>
          <w:bCs/>
          <w:iCs/>
          <w:strike/>
          <w:sz w:val="20"/>
          <w:lang w:eastAsia="pl-PL"/>
        </w:rPr>
      </w:pPr>
      <w:r w:rsidRPr="008E3256">
        <w:rPr>
          <w:rFonts w:ascii="Calibri" w:hAnsi="Calibri" w:cs="Arial"/>
          <w:bCs/>
          <w:iCs/>
          <w:strike/>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8E3256">
        <w:rPr>
          <w:rFonts w:ascii="Calibri" w:hAnsi="Calibri" w:cs="Arial"/>
          <w:i/>
          <w:strike/>
          <w:szCs w:val="18"/>
          <w:lang w:eastAsia="pl-PL"/>
        </w:rPr>
        <w:t xml:space="preserve">(data i podpis producenta systemu </w:t>
      </w:r>
      <w:r w:rsidRPr="008E3256">
        <w:rPr>
          <w:rFonts w:ascii="Calibri" w:hAnsi="Calibri" w:cs="Arial"/>
          <w:bCs/>
          <w:i/>
          <w:strike/>
          <w:szCs w:val="18"/>
          <w:lang w:eastAsia="pl-PL"/>
        </w:rPr>
        <w:t>dyspozytorskiego</w:t>
      </w:r>
      <w:r w:rsidRPr="00423EB9">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C207DE">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F826351" w:rsidR="00243D77" w:rsidRPr="00B03B64" w:rsidRDefault="00C207DE"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cs="Calibri"/>
                  <w:b/>
                  <w:color w:val="062156" w:themeColor="text2" w:themeShade="BF"/>
                  <w:szCs w:val="18"/>
                </w:rPr>
                <w:t>POST/DYS/OSK/GZ/01467/2026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26CB1B4"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2E43A6">
                <w:rPr>
                  <w:rFonts w:cs="Calibri"/>
                  <w:b/>
                  <w:color w:val="062156" w:themeColor="text2" w:themeShade="BF"/>
                  <w:sz w:val="20"/>
                </w:rPr>
                <w:t>POST/DYS/OSK/GZ/01467/2026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6B98"/>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9385B"/>
    <w:rsid w:val="002A3129"/>
    <w:rsid w:val="002A48F7"/>
    <w:rsid w:val="002B5C62"/>
    <w:rsid w:val="002C470F"/>
    <w:rsid w:val="002D4CAD"/>
    <w:rsid w:val="002E43A6"/>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67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03E8"/>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213F"/>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05E4F"/>
    <w:rsid w:val="00C10B09"/>
    <w:rsid w:val="00C12714"/>
    <w:rsid w:val="00C15501"/>
    <w:rsid w:val="00C17F00"/>
    <w:rsid w:val="00C20678"/>
    <w:rsid w:val="00C207DE"/>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516C1"/>
    <w:rsid w:val="00D6344F"/>
    <w:rsid w:val="00D63774"/>
    <w:rsid w:val="00D80E4A"/>
    <w:rsid w:val="00D9793B"/>
    <w:rsid w:val="00DA3900"/>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
      <w:docPartPr>
        <w:name w:val="C1CA6C5BBF994CA3A63D9D249738002B"/>
        <w:category>
          <w:name w:val="Ogólne"/>
          <w:gallery w:val="placeholder"/>
        </w:category>
        <w:types>
          <w:type w:val="bbPlcHdr"/>
        </w:types>
        <w:behaviors>
          <w:behavior w:val="content"/>
        </w:behaviors>
        <w:guid w:val="{230B6D21-620D-4FF7-A560-79A4634C8914}"/>
      </w:docPartPr>
      <w:docPartBody>
        <w:p w:rsidR="00737674" w:rsidRDefault="00737674">
          <w:r w:rsidRPr="00303F4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6B98"/>
    <w:rsid w:val="001E201B"/>
    <w:rsid w:val="0029385B"/>
    <w:rsid w:val="00361305"/>
    <w:rsid w:val="003D6250"/>
    <w:rsid w:val="005B2660"/>
    <w:rsid w:val="005E3DF3"/>
    <w:rsid w:val="006840E1"/>
    <w:rsid w:val="00737674"/>
    <w:rsid w:val="00774FB3"/>
    <w:rsid w:val="00785486"/>
    <w:rsid w:val="00856532"/>
    <w:rsid w:val="009303E8"/>
    <w:rsid w:val="00934DAF"/>
    <w:rsid w:val="00973550"/>
    <w:rsid w:val="00BF5C44"/>
    <w:rsid w:val="00E16903"/>
    <w:rsid w:val="00E82DBE"/>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767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POST/DYS/OSK/GZ/01467/2026                        </dmsv2SWPP2ObjectNumber>
    <dmsv2SWPP2SumMD5 xmlns="http://schemas.microsoft.com/sharepoint/v3">75330fafc408f9849b39011b16122c70</dmsv2SWPP2SumMD5>
    <dmsv2BaseMoved xmlns="http://schemas.microsoft.com/sharepoint/v3">false</dmsv2BaseMoved>
    <dmsv2BaseIsSensitive xmlns="http://schemas.microsoft.com/sharepoint/v3">true</dmsv2BaseIsSensitive>
    <dmsv2SWPP2IDSWPP2 xmlns="http://schemas.microsoft.com/sharepoint/v3">714539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24983753</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FJ3FSM7XJ42E-1649073643-16373</_dlc_DocId>
    <_dlc_DocIdUrl xmlns="a19cb1c7-c5c7-46d4-85ae-d83685407bba">
      <Url>https://swpp2.dms.gkpge.pl/sites/43/_layouts/15/DocIdRedir.aspx?ID=FJ3FSM7XJ42E-1649073643-16373</Url>
      <Description>FJ3FSM7XJ42E-1649073643-16373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082956A-94E1-4FA1-AABC-7752B00284B8}"/>
</file>

<file path=customXml/itemProps5.xml><?xml version="1.0" encoding="utf-8"?>
<ds:datastoreItem xmlns:ds="http://schemas.openxmlformats.org/officeDocument/2006/customXml" ds:itemID="{C29DA626-BB6F-4ED4-AD09-B69826AD6957}"/>
</file>

<file path=docProps/app.xml><?xml version="1.0" encoding="utf-8"?>
<Properties xmlns="http://schemas.openxmlformats.org/officeDocument/2006/extended-properties" xmlns:vt="http://schemas.openxmlformats.org/officeDocument/2006/docPropsVTypes">
  <Template>PGE word swz test</Template>
  <TotalTime>381</TotalTime>
  <Pages>22</Pages>
  <Words>8018</Words>
  <Characters>48113</Characters>
  <Application>Microsoft Office Word</Application>
  <DocSecurity>0</DocSecurity>
  <Lines>400</Lines>
  <Paragraphs>112</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stanowisk słupowych w liniach SN i nN – 5 zadań (części): Część 1. Skarżysko-Kam., Skarżysko Kośc., Suchedniów, Łączna, Bodzentyn (206/2026); Część 2. Chronówek-Mniszek gm. Wieniawa (211/2026); Część 3. Zachód-Kielce, Zachód-Mroczków (212/2026); Część 4.Końskie Zachód-Opoczno, Przysucha-Stary Młyn (213/2026); Część 5. Suchedniów, Skarżysko-Kam., Bodzentyn, Bliżyn (210/2026) – RE Skarżysko</dc:title>
  <dc:subject/>
  <dc:creator>Chmielnicka Katarzyna [PGE S.A.]</dc:creator>
  <cp:keywords>POST/DYS/OSK/GZ/01467/2026</cp:keywords>
  <dc:description/>
  <cp:lastModifiedBy>Stefańska Jadwiga [PGE Dystr. O.Skarżysko-Kam.]</cp:lastModifiedBy>
  <cp:revision>23</cp:revision>
  <cp:lastPrinted>2025-10-21T10:48:00Z</cp:lastPrinted>
  <dcterms:created xsi:type="dcterms:W3CDTF">2025-10-07T08:35:00Z</dcterms:created>
  <dcterms:modified xsi:type="dcterms:W3CDTF">2026-04-20T12:10:00Z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bb547a24-5016-46ea-b0ba-14f51c95789e</vt:lpwstr>
  </property>
</Properties>
</file>